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E9FB4E" w14:textId="77777777" w:rsidR="009524D1" w:rsidRDefault="009524D1" w:rsidP="009524D1">
      <w:pPr>
        <w:pStyle w:val="NoSpacing"/>
      </w:pPr>
    </w:p>
    <w:p w14:paraId="63B93732" w14:textId="107FE111" w:rsidR="00273B29" w:rsidRPr="009524D1" w:rsidRDefault="00273B29" w:rsidP="009524D1">
      <w:pPr>
        <w:pStyle w:val="Heading1"/>
      </w:pPr>
      <w:r w:rsidRPr="009524D1">
        <w:t>Joint Commission Program Benefits</w:t>
      </w:r>
    </w:p>
    <w:p w14:paraId="2166D227" w14:textId="1F643E5D" w:rsidR="00252BDB" w:rsidRPr="00273B29" w:rsidRDefault="00252BDB" w:rsidP="00252BDB">
      <w:p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color w:val="000000"/>
          <w:kern w:val="0"/>
          <w:sz w:val="22"/>
          <w:szCs w:val="22"/>
          <w14:ligatures w14:val="none"/>
        </w:rPr>
        <w:t xml:space="preserve">Ensure Compliance &amp; Save Millions with </w:t>
      </w:r>
      <w:proofErr w:type="spellStart"/>
      <w:r w:rsidRPr="00273B29">
        <w:rPr>
          <w:rFonts w:ascii="Montserrat" w:eastAsia="Times New Roman" w:hAnsi="Montserrat" w:cs="Times New Roman"/>
          <w:color w:val="000000"/>
          <w:kern w:val="0"/>
          <w:sz w:val="22"/>
          <w:szCs w:val="22"/>
          <w14:ligatures w14:val="none"/>
        </w:rPr>
        <w:t>iMedical’s</w:t>
      </w:r>
      <w:proofErr w:type="spellEnd"/>
      <w:r w:rsidRPr="00273B29">
        <w:rPr>
          <w:rFonts w:ascii="Montserrat" w:eastAsia="Times New Roman" w:hAnsi="Montserrat" w:cs="Times New Roman"/>
          <w:color w:val="000000"/>
          <w:kern w:val="0"/>
          <w:sz w:val="22"/>
          <w:szCs w:val="22"/>
          <w14:ligatures w14:val="none"/>
        </w:rPr>
        <w:t xml:space="preserve"> Refresh Bed &amp; Stretcher Program</w:t>
      </w:r>
    </w:p>
    <w:p w14:paraId="0098F438" w14:textId="77777777" w:rsidR="00252BDB" w:rsidRPr="00273B29" w:rsidRDefault="00252BDB" w:rsidP="00252BDB">
      <w:p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color w:val="000000"/>
          <w:kern w:val="0"/>
          <w:sz w:val="22"/>
          <w:szCs w:val="22"/>
          <w14:ligatures w14:val="none"/>
        </w:rPr>
        <w:t>Are your beds and stretchers suffering from rust, faulty brakes, broken wheels, cracked plastics, or torn mattresses? If these issues sound familiar, you’re likely facing challenges during Joint Commission inspections—and costly repairs that drain your budget.</w:t>
      </w:r>
    </w:p>
    <w:p w14:paraId="06DDB7DA" w14:textId="77777777" w:rsidR="00252BDB" w:rsidRPr="00273B29" w:rsidRDefault="00252BDB" w:rsidP="00252BDB">
      <w:p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color w:val="000000"/>
          <w:kern w:val="0"/>
          <w:sz w:val="22"/>
          <w:szCs w:val="22"/>
          <w14:ligatures w14:val="none"/>
        </w:rPr>
        <w:t xml:space="preserve">At </w:t>
      </w:r>
      <w:proofErr w:type="spellStart"/>
      <w:r w:rsidRPr="00273B29">
        <w:rPr>
          <w:rFonts w:ascii="Montserrat" w:eastAsia="Times New Roman" w:hAnsi="Montserrat" w:cs="Times New Roman"/>
          <w:color w:val="000000"/>
          <w:kern w:val="0"/>
          <w:sz w:val="22"/>
          <w:szCs w:val="22"/>
          <w14:ligatures w14:val="none"/>
        </w:rPr>
        <w:t>iMedical</w:t>
      </w:r>
      <w:proofErr w:type="spellEnd"/>
      <w:r w:rsidRPr="00273B29">
        <w:rPr>
          <w:rFonts w:ascii="Montserrat" w:eastAsia="Times New Roman" w:hAnsi="Montserrat" w:cs="Times New Roman"/>
          <w:color w:val="000000"/>
          <w:kern w:val="0"/>
          <w:sz w:val="22"/>
          <w:szCs w:val="22"/>
          <w14:ligatures w14:val="none"/>
        </w:rPr>
        <w:t>, we understand that maintaining compliant and efficient equipment is critical to both patient care and your bottom line. That’s why we developed our </w:t>
      </w:r>
      <w:r w:rsidRPr="00273B29">
        <w:rPr>
          <w:rFonts w:ascii="Montserrat" w:eastAsia="Times New Roman" w:hAnsi="Montserrat" w:cs="Times New Roman"/>
          <w:b/>
          <w:bCs/>
          <w:color w:val="000000"/>
          <w:kern w:val="0"/>
          <w:sz w:val="22"/>
          <w:szCs w:val="22"/>
          <w14:ligatures w14:val="none"/>
        </w:rPr>
        <w:t>Refresh Bed &amp; Stretcher Program</w:t>
      </w:r>
      <w:r w:rsidRPr="00273B29">
        <w:rPr>
          <w:rFonts w:ascii="Montserrat" w:eastAsia="Times New Roman" w:hAnsi="Montserrat" w:cs="Times New Roman"/>
          <w:color w:val="000000"/>
          <w:kern w:val="0"/>
          <w:sz w:val="22"/>
          <w:szCs w:val="22"/>
          <w14:ligatures w14:val="none"/>
        </w:rPr>
        <w:t>, a comprehensive, cost-efficient solution designed to revitalize your existing inventory and ensure regulatory compliance.</w:t>
      </w:r>
    </w:p>
    <w:p w14:paraId="02E2DFD2" w14:textId="77777777" w:rsidR="00252BDB" w:rsidRPr="00273B29" w:rsidRDefault="00252BDB" w:rsidP="00252BDB">
      <w:pPr>
        <w:spacing w:before="100" w:beforeAutospacing="1" w:after="100" w:afterAutospacing="1"/>
        <w:outlineLvl w:val="2"/>
        <w:rPr>
          <w:rFonts w:ascii="Montserrat" w:eastAsia="Times New Roman" w:hAnsi="Montserrat" w:cs="Times New Roman"/>
          <w:b/>
          <w:bCs/>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Program Highlights:</w:t>
      </w:r>
    </w:p>
    <w:p w14:paraId="54B12E0D" w14:textId="77777777" w:rsidR="00252BDB" w:rsidRPr="00273B29" w:rsidRDefault="00252BDB" w:rsidP="00252BDB">
      <w:p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Extend Equipment Life While Saving Costs</w:t>
      </w:r>
      <w:r w:rsidRPr="00273B29">
        <w:rPr>
          <w:rFonts w:ascii="Montserrat" w:eastAsia="Times New Roman" w:hAnsi="Montserrat" w:cs="Times New Roman"/>
          <w:color w:val="000000"/>
          <w:kern w:val="0"/>
          <w:sz w:val="22"/>
          <w:szCs w:val="22"/>
          <w14:ligatures w14:val="none"/>
        </w:rPr>
        <w:br/>
        <w:t>Imagine revitalizing your beds and stretchers—saving money, extending equipment life, and delaying expensive replacements. Our program is tailored to transform your current inventory into a safe, efficient fleet at a fraction of the cost of new purchases.</w:t>
      </w:r>
    </w:p>
    <w:p w14:paraId="2C40981C" w14:textId="77777777" w:rsidR="00252BDB" w:rsidRPr="00273B29" w:rsidRDefault="00252BDB" w:rsidP="00252BDB">
      <w:p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Identify Common Inspection Failure Causes</w:t>
      </w:r>
      <w:r w:rsidRPr="00273B29">
        <w:rPr>
          <w:rFonts w:ascii="Montserrat" w:eastAsia="Times New Roman" w:hAnsi="Montserrat" w:cs="Times New Roman"/>
          <w:color w:val="000000"/>
          <w:kern w:val="0"/>
          <w:sz w:val="22"/>
          <w:szCs w:val="22"/>
          <w14:ligatures w14:val="none"/>
        </w:rPr>
        <w:br/>
        <w:t>Often, inspection failures are caused by:</w:t>
      </w:r>
    </w:p>
    <w:p w14:paraId="451821C5" w14:textId="77777777" w:rsidR="00252BDB" w:rsidRPr="00273B29" w:rsidRDefault="00252BDB" w:rsidP="00252BDB">
      <w:pPr>
        <w:numPr>
          <w:ilvl w:val="0"/>
          <w:numId w:val="1"/>
        </w:num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color w:val="000000"/>
          <w:kern w:val="0"/>
          <w:sz w:val="22"/>
          <w:szCs w:val="22"/>
          <w14:ligatures w14:val="none"/>
        </w:rPr>
        <w:t>Rust</w:t>
      </w:r>
    </w:p>
    <w:p w14:paraId="49D453DD" w14:textId="77777777" w:rsidR="00252BDB" w:rsidRPr="00273B29" w:rsidRDefault="00252BDB" w:rsidP="00252BDB">
      <w:pPr>
        <w:numPr>
          <w:ilvl w:val="0"/>
          <w:numId w:val="1"/>
        </w:num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color w:val="000000"/>
          <w:kern w:val="0"/>
          <w:sz w:val="22"/>
          <w:szCs w:val="22"/>
          <w14:ligatures w14:val="none"/>
        </w:rPr>
        <w:t>Faulty brakes and broken wheels</w:t>
      </w:r>
    </w:p>
    <w:p w14:paraId="71A22232" w14:textId="77777777" w:rsidR="00252BDB" w:rsidRPr="00273B29" w:rsidRDefault="00252BDB" w:rsidP="00252BDB">
      <w:pPr>
        <w:numPr>
          <w:ilvl w:val="0"/>
          <w:numId w:val="1"/>
        </w:num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color w:val="000000"/>
          <w:kern w:val="0"/>
          <w:sz w:val="22"/>
          <w:szCs w:val="22"/>
          <w14:ligatures w14:val="none"/>
        </w:rPr>
        <w:t>Broken or degraded plastics</w:t>
      </w:r>
    </w:p>
    <w:p w14:paraId="7406BAFE" w14:textId="77777777" w:rsidR="00252BDB" w:rsidRPr="00273B29" w:rsidRDefault="00252BDB" w:rsidP="00252BDB">
      <w:pPr>
        <w:numPr>
          <w:ilvl w:val="0"/>
          <w:numId w:val="1"/>
        </w:num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color w:val="000000"/>
          <w:kern w:val="0"/>
          <w:sz w:val="22"/>
          <w:szCs w:val="22"/>
          <w14:ligatures w14:val="none"/>
        </w:rPr>
        <w:t>Extensive repair history</w:t>
      </w:r>
    </w:p>
    <w:p w14:paraId="41409297" w14:textId="01E36B72" w:rsidR="00252BDB" w:rsidRPr="00273B29" w:rsidRDefault="00252BDB" w:rsidP="00252BDB">
      <w:pPr>
        <w:numPr>
          <w:ilvl w:val="0"/>
          <w:numId w:val="1"/>
        </w:num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color w:val="000000"/>
          <w:kern w:val="0"/>
          <w:sz w:val="22"/>
          <w:szCs w:val="22"/>
          <w14:ligatures w14:val="none"/>
        </w:rPr>
        <w:t>Worn-out mattresses</w:t>
      </w:r>
    </w:p>
    <w:p w14:paraId="65448F7B" w14:textId="77777777" w:rsidR="00252BDB" w:rsidRPr="00273B29" w:rsidRDefault="00252BDB" w:rsidP="00252BDB">
      <w:p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color w:val="000000"/>
          <w:kern w:val="0"/>
          <w:sz w:val="22"/>
          <w:szCs w:val="22"/>
          <w14:ligatures w14:val="none"/>
        </w:rPr>
        <w:t>Our Refresh Program specifically targets these issues, ensuring your equipment not only meets but exceeds inspection requirements.</w:t>
      </w:r>
    </w:p>
    <w:p w14:paraId="12415FB7" w14:textId="77777777" w:rsidR="00252BDB" w:rsidRPr="00273B29" w:rsidRDefault="00252BDB" w:rsidP="00252BDB">
      <w:p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Key Benefits:</w:t>
      </w:r>
    </w:p>
    <w:p w14:paraId="7101B6E2" w14:textId="77777777" w:rsidR="00252BDB" w:rsidRPr="00273B29" w:rsidRDefault="00252BDB" w:rsidP="00252BDB">
      <w:pPr>
        <w:numPr>
          <w:ilvl w:val="0"/>
          <w:numId w:val="2"/>
        </w:num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Cost Savings &amp; ROI</w:t>
      </w:r>
    </w:p>
    <w:p w14:paraId="69D20046" w14:textId="4CA0F3C7" w:rsidR="00252BDB" w:rsidRPr="00273B29" w:rsidRDefault="00252BDB" w:rsidP="00252BDB">
      <w:pPr>
        <w:numPr>
          <w:ilvl w:val="1"/>
          <w:numId w:val="2"/>
        </w:num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Lower Maintenance Costs:</w:t>
      </w:r>
      <w:r w:rsidRPr="00273B29">
        <w:rPr>
          <w:rFonts w:ascii="Montserrat" w:eastAsia="Times New Roman" w:hAnsi="Montserrat" w:cs="Times New Roman"/>
          <w:color w:val="000000"/>
          <w:kern w:val="0"/>
          <w:sz w:val="22"/>
          <w:szCs w:val="22"/>
          <w14:ligatures w14:val="none"/>
        </w:rPr>
        <w:t> Reduced repair expenses</w:t>
      </w:r>
      <w:r w:rsidR="00C5106C">
        <w:rPr>
          <w:rFonts w:ascii="Montserrat" w:eastAsia="Times New Roman" w:hAnsi="Montserrat" w:cs="Times New Roman"/>
          <w:color w:val="000000"/>
          <w:kern w:val="0"/>
          <w:sz w:val="22"/>
          <w:szCs w:val="22"/>
          <w14:ligatures w14:val="none"/>
        </w:rPr>
        <w:t xml:space="preserve">, </w:t>
      </w:r>
      <w:r w:rsidRPr="00273B29">
        <w:rPr>
          <w:rFonts w:ascii="Montserrat" w:eastAsia="Times New Roman" w:hAnsi="Montserrat" w:cs="Times New Roman"/>
          <w:color w:val="000000"/>
          <w:kern w:val="0"/>
          <w:sz w:val="22"/>
          <w:szCs w:val="22"/>
          <w14:ligatures w14:val="none"/>
        </w:rPr>
        <w:t>extended equipment life</w:t>
      </w:r>
      <w:r w:rsidR="00C5106C">
        <w:rPr>
          <w:rFonts w:ascii="Montserrat" w:eastAsia="Times New Roman" w:hAnsi="Montserrat" w:cs="Times New Roman"/>
          <w:color w:val="000000"/>
          <w:kern w:val="0"/>
          <w:sz w:val="22"/>
          <w:szCs w:val="22"/>
          <w14:ligatures w14:val="none"/>
        </w:rPr>
        <w:t>,</w:t>
      </w:r>
      <w:r w:rsidRPr="00273B29">
        <w:rPr>
          <w:rFonts w:ascii="Montserrat" w:eastAsia="Times New Roman" w:hAnsi="Montserrat" w:cs="Times New Roman"/>
          <w:color w:val="000000"/>
          <w:kern w:val="0"/>
          <w:sz w:val="22"/>
          <w:szCs w:val="22"/>
          <w14:ligatures w14:val="none"/>
        </w:rPr>
        <w:t xml:space="preserve"> help maximize your operating budget.</w:t>
      </w:r>
    </w:p>
    <w:p w14:paraId="38616727" w14:textId="77777777" w:rsidR="00252BDB" w:rsidRPr="00273B29" w:rsidRDefault="00252BDB" w:rsidP="00252BDB">
      <w:pPr>
        <w:numPr>
          <w:ilvl w:val="1"/>
          <w:numId w:val="2"/>
        </w:num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Deferred Capital Expenditure:</w:t>
      </w:r>
      <w:r w:rsidRPr="00273B29">
        <w:rPr>
          <w:rFonts w:ascii="Montserrat" w:eastAsia="Times New Roman" w:hAnsi="Montserrat" w:cs="Times New Roman"/>
          <w:color w:val="000000"/>
          <w:kern w:val="0"/>
          <w:sz w:val="22"/>
          <w:szCs w:val="22"/>
          <w14:ligatures w14:val="none"/>
        </w:rPr>
        <w:t> Invest in refurbishment instead of new equipment purchases.</w:t>
      </w:r>
    </w:p>
    <w:p w14:paraId="0BBF2853" w14:textId="77777777" w:rsidR="00252BDB" w:rsidRPr="00273B29" w:rsidRDefault="00252BDB" w:rsidP="00252BDB">
      <w:pPr>
        <w:numPr>
          <w:ilvl w:val="0"/>
          <w:numId w:val="2"/>
        </w:num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Extended Equipment Life</w:t>
      </w:r>
    </w:p>
    <w:p w14:paraId="3F7AB3DF" w14:textId="77777777" w:rsidR="00252BDB" w:rsidRDefault="00252BDB" w:rsidP="00252BDB">
      <w:pPr>
        <w:numPr>
          <w:ilvl w:val="1"/>
          <w:numId w:val="2"/>
        </w:num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Long-Term Value:</w:t>
      </w:r>
      <w:r w:rsidRPr="00273B29">
        <w:rPr>
          <w:rFonts w:ascii="Montserrat" w:eastAsia="Times New Roman" w:hAnsi="Montserrat" w:cs="Times New Roman"/>
          <w:color w:val="000000"/>
          <w:kern w:val="0"/>
          <w:sz w:val="22"/>
          <w:szCs w:val="22"/>
          <w14:ligatures w14:val="none"/>
        </w:rPr>
        <w:t> Our refurbishment processes extend the service life of your beds and stretchers, ensuring optimal performance.</w:t>
      </w:r>
    </w:p>
    <w:p w14:paraId="0C2BA25E" w14:textId="77777777" w:rsidR="00BA7777" w:rsidRDefault="00BA7777" w:rsidP="009524D1">
      <w:pPr>
        <w:rPr>
          <w:rFonts w:ascii="Montserrat" w:eastAsia="Times New Roman" w:hAnsi="Montserrat" w:cs="Times New Roman"/>
          <w:b/>
          <w:bCs/>
          <w:color w:val="000000"/>
          <w:kern w:val="0"/>
          <w:sz w:val="22"/>
          <w:szCs w:val="22"/>
          <w14:ligatures w14:val="none"/>
        </w:rPr>
      </w:pPr>
    </w:p>
    <w:p w14:paraId="169B15AA" w14:textId="3E55E00C" w:rsidR="00BA7777" w:rsidRDefault="00BA7777" w:rsidP="009524D1">
      <w:pPr>
        <w:rPr>
          <w:rFonts w:ascii="Montserrat" w:eastAsia="Times New Roman" w:hAnsi="Montserrat" w:cs="Times New Roman"/>
          <w:b/>
          <w:bCs/>
          <w:color w:val="000000"/>
          <w:kern w:val="0"/>
          <w:sz w:val="22"/>
          <w:szCs w:val="22"/>
          <w14:ligatures w14:val="none"/>
        </w:rPr>
      </w:pPr>
    </w:p>
    <w:p w14:paraId="615342EF" w14:textId="771FB621" w:rsidR="00252BDB" w:rsidRPr="00BA7777" w:rsidRDefault="00252BDB" w:rsidP="009524D1">
      <w:pPr>
        <w:rPr>
          <w:rFonts w:ascii="Montserrat" w:eastAsia="Times New Roman" w:hAnsi="Montserrat" w:cs="Times New Roman"/>
          <w:b/>
          <w:bCs/>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Green Initiative</w:t>
      </w:r>
    </w:p>
    <w:p w14:paraId="523BAB42" w14:textId="77777777" w:rsidR="00252BDB" w:rsidRPr="00273B29" w:rsidRDefault="00252BDB" w:rsidP="00252BDB">
      <w:pPr>
        <w:numPr>
          <w:ilvl w:val="1"/>
          <w:numId w:val="2"/>
        </w:num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Sustainable Solutions:</w:t>
      </w:r>
      <w:r w:rsidRPr="00273B29">
        <w:rPr>
          <w:rFonts w:ascii="Montserrat" w:eastAsia="Times New Roman" w:hAnsi="Montserrat" w:cs="Times New Roman"/>
          <w:color w:val="000000"/>
          <w:kern w:val="0"/>
          <w:sz w:val="22"/>
          <w:szCs w:val="22"/>
          <w14:ligatures w14:val="none"/>
        </w:rPr>
        <w:t> Reduce waste by refurbishing and recycling equipment, aligning your facility with eco-friendly practices.</w:t>
      </w:r>
    </w:p>
    <w:p w14:paraId="5625D40C" w14:textId="77777777" w:rsidR="00252BDB" w:rsidRPr="00273B29" w:rsidRDefault="00252BDB" w:rsidP="00252BDB">
      <w:pPr>
        <w:numPr>
          <w:ilvl w:val="0"/>
          <w:numId w:val="2"/>
        </w:num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Custom Programs</w:t>
      </w:r>
    </w:p>
    <w:p w14:paraId="0444BEBC" w14:textId="77777777" w:rsidR="00252BDB" w:rsidRPr="00273B29" w:rsidRDefault="00252BDB" w:rsidP="602B0A96">
      <w:pPr>
        <w:numPr>
          <w:ilvl w:val="1"/>
          <w:numId w:val="2"/>
        </w:num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Tailored Solutions:</w:t>
      </w:r>
      <w:r w:rsidRPr="00273B29">
        <w:rPr>
          <w:rFonts w:ascii="Montserrat" w:eastAsia="Times New Roman" w:hAnsi="Montserrat" w:cs="Times New Roman"/>
          <w:color w:val="000000"/>
          <w:kern w:val="0"/>
          <w:sz w:val="22"/>
          <w:szCs w:val="22"/>
          <w14:ligatures w14:val="none"/>
        </w:rPr>
        <w:t> We offer flexible service tiers—from evaluation and repair to full refurbishment or complete replacement—designed to meet the unique needs of your facility.</w:t>
      </w:r>
    </w:p>
    <w:p w14:paraId="05E8A3C0" w14:textId="1D1F8BDD" w:rsidR="602B0A96" w:rsidRDefault="602B0A96" w:rsidP="602B0A96">
      <w:pPr>
        <w:spacing w:beforeAutospacing="1" w:afterAutospacing="1"/>
        <w:ind w:left="1080"/>
        <w:rPr>
          <w:rFonts w:ascii="Montserrat" w:eastAsia="Times New Roman" w:hAnsi="Montserrat" w:cs="Times New Roman"/>
          <w:color w:val="000000" w:themeColor="text1"/>
          <w:sz w:val="22"/>
          <w:szCs w:val="22"/>
        </w:rPr>
      </w:pPr>
    </w:p>
    <w:p w14:paraId="69E49E5A" w14:textId="001C6DAE" w:rsidR="602B0A96" w:rsidRDefault="602B0A96" w:rsidP="602B0A96">
      <w:pPr>
        <w:spacing w:beforeAutospacing="1" w:afterAutospacing="1"/>
        <w:ind w:left="1080"/>
        <w:rPr>
          <w:rFonts w:ascii="Montserrat" w:eastAsia="Times New Roman" w:hAnsi="Montserrat" w:cs="Times New Roman"/>
          <w:color w:val="000000" w:themeColor="text1"/>
          <w:sz w:val="22"/>
          <w:szCs w:val="22"/>
        </w:rPr>
      </w:pPr>
    </w:p>
    <w:p w14:paraId="2F3EBB5E" w14:textId="2DD3E197" w:rsidR="602B0A96" w:rsidRDefault="602B0A96" w:rsidP="602B0A96">
      <w:pPr>
        <w:spacing w:beforeAutospacing="1" w:afterAutospacing="1"/>
        <w:ind w:left="1080"/>
        <w:rPr>
          <w:rFonts w:ascii="Montserrat" w:eastAsia="Times New Roman" w:hAnsi="Montserrat" w:cs="Times New Roman"/>
          <w:color w:val="000000" w:themeColor="text1"/>
          <w:sz w:val="22"/>
          <w:szCs w:val="22"/>
        </w:rPr>
      </w:pPr>
    </w:p>
    <w:p w14:paraId="0A3A0E0B" w14:textId="4C983A04" w:rsidR="602B0A96" w:rsidRDefault="602B0A96" w:rsidP="602B0A96">
      <w:pPr>
        <w:spacing w:beforeAutospacing="1" w:afterAutospacing="1"/>
        <w:ind w:left="1080"/>
        <w:rPr>
          <w:rFonts w:ascii="Montserrat" w:eastAsia="Times New Roman" w:hAnsi="Montserrat" w:cs="Times New Roman"/>
          <w:color w:val="000000" w:themeColor="text1"/>
          <w:sz w:val="22"/>
          <w:szCs w:val="22"/>
        </w:rPr>
      </w:pPr>
    </w:p>
    <w:p w14:paraId="5C55D4C3" w14:textId="77777777" w:rsidR="00252BDB" w:rsidRPr="00273B29" w:rsidRDefault="00252BDB" w:rsidP="00252BDB">
      <w:pPr>
        <w:numPr>
          <w:ilvl w:val="0"/>
          <w:numId w:val="2"/>
        </w:num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Full Program Management</w:t>
      </w:r>
    </w:p>
    <w:p w14:paraId="63D02BF5" w14:textId="77777777" w:rsidR="00252BDB" w:rsidRPr="00273B29" w:rsidRDefault="00252BDB" w:rsidP="602B0A96">
      <w:pPr>
        <w:numPr>
          <w:ilvl w:val="1"/>
          <w:numId w:val="2"/>
        </w:num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Fleet Evaluation:</w:t>
      </w:r>
      <w:r w:rsidRPr="00273B29">
        <w:rPr>
          <w:rFonts w:ascii="Montserrat" w:eastAsia="Times New Roman" w:hAnsi="Montserrat" w:cs="Times New Roman"/>
          <w:color w:val="000000"/>
          <w:kern w:val="0"/>
          <w:sz w:val="22"/>
          <w:szCs w:val="22"/>
          <w14:ligatures w14:val="none"/>
        </w:rPr>
        <w:t> Comprehensive assessments of current equipment conditions.</w:t>
      </w:r>
    </w:p>
    <w:p w14:paraId="1A697C35" w14:textId="74CE3CEA" w:rsidR="602B0A96" w:rsidRDefault="602B0A96" w:rsidP="602B0A96">
      <w:pPr>
        <w:spacing w:beforeAutospacing="1" w:afterAutospacing="1"/>
        <w:ind w:left="1080"/>
        <w:rPr>
          <w:rFonts w:ascii="Montserrat" w:eastAsia="Times New Roman" w:hAnsi="Montserrat" w:cs="Times New Roman"/>
          <w:color w:val="000000" w:themeColor="text1"/>
          <w:sz w:val="22"/>
          <w:szCs w:val="22"/>
        </w:rPr>
      </w:pPr>
    </w:p>
    <w:p w14:paraId="44333E28" w14:textId="77777777" w:rsidR="00252BDB" w:rsidRPr="00273B29" w:rsidRDefault="00252BDB" w:rsidP="00252BDB">
      <w:pPr>
        <w:numPr>
          <w:ilvl w:val="1"/>
          <w:numId w:val="2"/>
        </w:num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Streamlined Implementation:</w:t>
      </w:r>
      <w:r w:rsidRPr="00273B29">
        <w:rPr>
          <w:rFonts w:ascii="Montserrat" w:eastAsia="Times New Roman" w:hAnsi="Montserrat" w:cs="Times New Roman"/>
          <w:color w:val="000000"/>
          <w:kern w:val="0"/>
          <w:sz w:val="22"/>
          <w:szCs w:val="22"/>
          <w14:ligatures w14:val="none"/>
        </w:rPr>
        <w:t> Efficient removal, refurbishment, and return of equipment.</w:t>
      </w:r>
    </w:p>
    <w:p w14:paraId="7CE44A70" w14:textId="77777777" w:rsidR="00252BDB" w:rsidRPr="00273B29" w:rsidRDefault="00252BDB" w:rsidP="00252BDB">
      <w:pPr>
        <w:numPr>
          <w:ilvl w:val="1"/>
          <w:numId w:val="2"/>
        </w:num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Loaner/Rental Options:</w:t>
      </w:r>
      <w:r w:rsidRPr="00273B29">
        <w:rPr>
          <w:rFonts w:ascii="Montserrat" w:eastAsia="Times New Roman" w:hAnsi="Montserrat" w:cs="Times New Roman"/>
          <w:color w:val="000000"/>
          <w:kern w:val="0"/>
          <w:sz w:val="22"/>
          <w:szCs w:val="22"/>
          <w14:ligatures w14:val="none"/>
        </w:rPr>
        <w:t> Temporary replacements to avoid patient care interruptions.</w:t>
      </w:r>
    </w:p>
    <w:p w14:paraId="5D089695" w14:textId="77777777" w:rsidR="00252BDB" w:rsidRPr="00273B29" w:rsidRDefault="00252BDB" w:rsidP="00252BDB">
      <w:pPr>
        <w:numPr>
          <w:ilvl w:val="1"/>
          <w:numId w:val="2"/>
        </w:num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Hassle-Free Logistics:</w:t>
      </w:r>
      <w:r w:rsidRPr="00273B29">
        <w:rPr>
          <w:rFonts w:ascii="Montserrat" w:eastAsia="Times New Roman" w:hAnsi="Montserrat" w:cs="Times New Roman"/>
          <w:color w:val="000000"/>
          <w:kern w:val="0"/>
          <w:sz w:val="22"/>
          <w:szCs w:val="22"/>
          <w14:ligatures w14:val="none"/>
        </w:rPr>
        <w:t> Professional delivery and pick-up services ensure a smooth process.</w:t>
      </w:r>
    </w:p>
    <w:p w14:paraId="2D85C18C" w14:textId="77777777" w:rsidR="00252BDB" w:rsidRPr="00273B29" w:rsidRDefault="00252BDB" w:rsidP="602B0A96">
      <w:p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color w:val="000000"/>
          <w:kern w:val="0"/>
          <w:sz w:val="22"/>
          <w:szCs w:val="22"/>
          <w14:ligatures w14:val="none"/>
        </w:rPr>
        <w:t xml:space="preserve">By partnering with </w:t>
      </w:r>
      <w:proofErr w:type="spellStart"/>
      <w:r w:rsidRPr="00273B29">
        <w:rPr>
          <w:rFonts w:ascii="Montserrat" w:eastAsia="Times New Roman" w:hAnsi="Montserrat" w:cs="Times New Roman"/>
          <w:color w:val="000000"/>
          <w:kern w:val="0"/>
          <w:sz w:val="22"/>
          <w:szCs w:val="22"/>
          <w14:ligatures w14:val="none"/>
        </w:rPr>
        <w:t>iMedical</w:t>
      </w:r>
      <w:proofErr w:type="spellEnd"/>
      <w:r w:rsidRPr="00273B29">
        <w:rPr>
          <w:rFonts w:ascii="Montserrat" w:eastAsia="Times New Roman" w:hAnsi="Montserrat" w:cs="Times New Roman"/>
          <w:color w:val="000000"/>
          <w:kern w:val="0"/>
          <w:sz w:val="22"/>
          <w:szCs w:val="22"/>
          <w14:ligatures w14:val="none"/>
        </w:rPr>
        <w:t>, you can transform your current bed and stretcher inventory into a compliant, efficient, and cost-effective asset, saving millions while reinforcing your commitment to quality patient care and environmental stewardship.</w:t>
      </w:r>
    </w:p>
    <w:p w14:paraId="1A7626CF" w14:textId="5D7C6656" w:rsidR="602B0A96" w:rsidRDefault="602B0A96" w:rsidP="602B0A96">
      <w:pPr>
        <w:spacing w:beforeAutospacing="1" w:afterAutospacing="1"/>
        <w:rPr>
          <w:rFonts w:ascii="Montserrat" w:eastAsia="Times New Roman" w:hAnsi="Montserrat" w:cs="Times New Roman"/>
          <w:color w:val="000000" w:themeColor="text1"/>
          <w:sz w:val="22"/>
          <w:szCs w:val="22"/>
        </w:rPr>
      </w:pPr>
    </w:p>
    <w:p w14:paraId="7F5EF584" w14:textId="1F6658E7" w:rsidR="00252BDB" w:rsidRPr="00273B29" w:rsidRDefault="00252BDB" w:rsidP="602B0A96">
      <w:p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b/>
          <w:bCs/>
          <w:color w:val="000000"/>
          <w:kern w:val="0"/>
          <w:sz w:val="22"/>
          <w:szCs w:val="22"/>
          <w14:ligatures w14:val="none"/>
        </w:rPr>
        <w:t>Ready to Learn More?</w:t>
      </w:r>
      <w:r w:rsidRPr="00273B29">
        <w:rPr>
          <w:rFonts w:ascii="Montserrat" w:eastAsia="Times New Roman" w:hAnsi="Montserrat" w:cs="Times New Roman"/>
          <w:color w:val="000000"/>
          <w:kern w:val="0"/>
          <w:sz w:val="22"/>
          <w:szCs w:val="22"/>
          <w14:ligatures w14:val="none"/>
        </w:rPr>
        <w:br/>
        <w:t xml:space="preserve">Contact us today to discuss how our Refresh Bed &amp; Stretcher Program can help you enhance compliance, reduce repair costs, and maximize your </w:t>
      </w:r>
      <w:r w:rsidR="04193EDF" w:rsidRPr="00273B29">
        <w:rPr>
          <w:rFonts w:ascii="Montserrat" w:eastAsia="Times New Roman" w:hAnsi="Montserrat" w:cs="Times New Roman"/>
          <w:color w:val="000000"/>
          <w:kern w:val="0"/>
          <w:sz w:val="22"/>
          <w:szCs w:val="22"/>
          <w14:ligatures w14:val="none"/>
        </w:rPr>
        <w:t>equipment</w:t>
      </w:r>
      <w:r w:rsidRPr="00273B29">
        <w:rPr>
          <w:rFonts w:ascii="Montserrat" w:eastAsia="Times New Roman" w:hAnsi="Montserrat" w:cs="Times New Roman"/>
          <w:color w:val="000000"/>
          <w:kern w:val="0"/>
          <w:sz w:val="22"/>
          <w:szCs w:val="22"/>
          <w14:ligatures w14:val="none"/>
        </w:rPr>
        <w:t xml:space="preserve"> lifespan.</w:t>
      </w:r>
    </w:p>
    <w:p w14:paraId="78FDCB1A" w14:textId="77777777" w:rsidR="00252BDB" w:rsidRPr="00273B29" w:rsidRDefault="00252BDB" w:rsidP="00252BDB">
      <w:pPr>
        <w:spacing w:before="100" w:beforeAutospacing="1" w:after="100" w:afterAutospacing="1"/>
        <w:rPr>
          <w:rFonts w:ascii="Montserrat" w:eastAsia="Times New Roman" w:hAnsi="Montserrat" w:cs="Times New Roman"/>
          <w:color w:val="000000"/>
          <w:kern w:val="0"/>
          <w:sz w:val="22"/>
          <w:szCs w:val="22"/>
          <w14:ligatures w14:val="none"/>
        </w:rPr>
      </w:pPr>
      <w:r w:rsidRPr="00273B29">
        <w:rPr>
          <w:rFonts w:ascii="Montserrat" w:eastAsia="Times New Roman" w:hAnsi="Montserrat" w:cs="Times New Roman"/>
          <w:color w:val="000000"/>
          <w:kern w:val="0"/>
          <w:sz w:val="22"/>
          <w:szCs w:val="22"/>
          <w14:ligatures w14:val="none"/>
        </w:rPr>
        <w:t>Thank you for your time and consideration. We look forward to the opportunity to support your facility’s needs.</w:t>
      </w:r>
    </w:p>
    <w:p w14:paraId="6A595A98" w14:textId="77777777" w:rsidR="004A02B7" w:rsidRDefault="004A02B7"/>
    <w:sectPr w:rsidR="004A02B7" w:rsidSect="00273B29">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8C7AB9" w14:textId="77777777" w:rsidR="00052AA3" w:rsidRDefault="00052AA3" w:rsidP="00273B29">
      <w:r>
        <w:separator/>
      </w:r>
    </w:p>
  </w:endnote>
  <w:endnote w:type="continuationSeparator" w:id="0">
    <w:p w14:paraId="7CF02409" w14:textId="77777777" w:rsidR="00052AA3" w:rsidRDefault="00052AA3" w:rsidP="00273B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Montserrat">
    <w:panose1 w:val="00000500000000000000"/>
    <w:charset w:val="00"/>
    <w:family w:val="auto"/>
    <w:pitch w:val="variable"/>
    <w:sig w:usb0="2000020F" w:usb1="00000003" w:usb2="00000000" w:usb3="00000000" w:csb0="00000197" w:csb1="00000000"/>
  </w:font>
  <w:font w:name="Aptos Display">
    <w:panose1 w:val="020B0004020202020204"/>
    <w:charset w:val="00"/>
    <w:family w:val="swiss"/>
    <w:pitch w:val="variable"/>
    <w:sig w:usb0="20000287" w:usb1="00000003" w:usb2="00000000" w:usb3="00000000" w:csb0="0000019F" w:csb1="00000000"/>
  </w:font>
  <w:font w:name="Poppins">
    <w:panose1 w:val="00000500000000000000"/>
    <w:charset w:val="00"/>
    <w:family w:val="auto"/>
    <w:pitch w:val="variable"/>
    <w:sig w:usb0="00008007" w:usb1="00000000" w:usb2="00000000" w:usb3="00000000" w:csb0="00000093" w:csb1="00000000"/>
  </w:font>
  <w:font w:name="Montserrat Light">
    <w:panose1 w:val="00000400000000000000"/>
    <w:charset w:val="00"/>
    <w:family w:val="auto"/>
    <w:pitch w:val="variable"/>
    <w:sig w:usb0="2000020F" w:usb1="00000003" w:usb2="00000000" w:usb3="00000000" w:csb0="00000197" w:csb1="00000000"/>
  </w:font>
  <w:font w:name="Franklin Gothic ATF">
    <w:altName w:val="Calibri"/>
    <w:panose1 w:val="020B0604020202020204"/>
    <w:charset w:val="4D"/>
    <w:family w:val="swiss"/>
    <w:notTrueType/>
    <w:pitch w:val="variable"/>
    <w:sig w:usb0="00000007" w:usb1="00000001"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C24ED" w14:textId="77777777" w:rsidR="002B2D45" w:rsidRDefault="002B2D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2683F9" w14:textId="77777777" w:rsidR="00273B29" w:rsidRPr="002B2D45" w:rsidRDefault="00273B29" w:rsidP="00273B29">
    <w:pPr>
      <w:spacing w:before="27" w:line="286" w:lineRule="exact"/>
      <w:jc w:val="center"/>
      <w:rPr>
        <w:rFonts w:ascii="Montserrat Light" w:hAnsi="Montserrat Light" w:cs="Montserrat Light"/>
        <w:color w:val="FFFFFF" w:themeColor="background1"/>
        <w:sz w:val="22"/>
        <w:szCs w:val="22"/>
        <w14:textOutline w14:w="9525" w14:cap="flat" w14:cmpd="sng" w14:algn="ctr">
          <w14:solidFill>
            <w14:schemeClr w14:val="bg1"/>
          </w14:solidFill>
          <w14:prstDash w14:val="solid"/>
          <w14:round/>
        </w14:textOutline>
      </w:rPr>
    </w:pPr>
    <w:r w:rsidRPr="00965565">
      <w:rPr>
        <w:rFonts w:ascii="Montserrat" w:hAnsi="Montserrat" w:cs="Poppins"/>
        <w:noProof/>
        <w:color w:val="000000" w:themeColor="text1"/>
        <w:sz w:val="20"/>
        <w:szCs w:val="20"/>
      </w:rPr>
      <mc:AlternateContent>
        <mc:Choice Requires="wps">
          <w:drawing>
            <wp:anchor distT="0" distB="0" distL="114300" distR="114300" simplePos="0" relativeHeight="251660288" behindDoc="1" locked="0" layoutInCell="1" allowOverlap="1" wp14:anchorId="2C72F05F" wp14:editId="63D25EE6">
              <wp:simplePos x="0" y="0"/>
              <wp:positionH relativeFrom="column">
                <wp:posOffset>-895350</wp:posOffset>
              </wp:positionH>
              <wp:positionV relativeFrom="paragraph">
                <wp:posOffset>271780</wp:posOffset>
              </wp:positionV>
              <wp:extent cx="8094133" cy="914400"/>
              <wp:effectExtent l="0" t="0" r="2540" b="0"/>
              <wp:wrapNone/>
              <wp:docPr id="6" name="Rectangle 6"/>
              <wp:cNvGraphicFramePr/>
              <a:graphic xmlns:a="http://schemas.openxmlformats.org/drawingml/2006/main">
                <a:graphicData uri="http://schemas.microsoft.com/office/word/2010/wordprocessingShape">
                  <wps:wsp>
                    <wps:cNvSpPr/>
                    <wps:spPr>
                      <a:xfrm>
                        <a:off x="0" y="0"/>
                        <a:ext cx="8094133" cy="914400"/>
                      </a:xfrm>
                      <a:prstGeom prst="rect">
                        <a:avLst/>
                      </a:prstGeom>
                      <a:solidFill>
                        <a:srgbClr val="243A6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59DD839C">
            <v:rect id="Rectangle 6" style="position:absolute;margin-left:-70.5pt;margin-top:21.4pt;width:637.35pt;height:1in;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243a6c" stroked="f" strokeweight="1pt" w14:anchorId="03DE494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OEPgQIAAF8FAAAOAAAAZHJzL2Uyb0RvYy54bWysVE1PGzEQvVfqf7B8L7sJgULEBkVBVJUQ&#10;oELF2fHa2ZW8HnfsZJP++o69H6EU9VA1B8f2vHnzsW98db1vDNsp9DXYgk9Ocs6UlVDWdlPw78+3&#10;ny4480HYUhiwquAH5fn14uOHq9bN1RQqMKVCRiTWz1tX8CoEN88yLyvVCH8CTlkyasBGBDriJitR&#10;tMTemGya5+dZC1g6BKm8p9ubzsgXiV9rJcOD1l4FZgpOuYW0YlrXcc0WV2K+QeGqWvZpiH/IohG1&#10;paAj1Y0Igm2x/oOqqSWCBx1OJDQZaF1LlWqgaib5m2qeKuFUqoWa493YJv//aOX97sk9IrWhdX7u&#10;aRur2Gts4j/lx/apWYexWWofmKTLi/xyNjk95UyS7XIym+Wpm9nR26EPXxQ0LG4KjvQxUo/E7s4H&#10;ikjQARKDeTB1eVsbkw64Wa8Msp2gDzednS7PV/FbkctvMGMj2EJ068zxJjvWknbhYFTEGftNaVaX&#10;lP00ZZJkpsY4Qkplw6QzVaJUXfiznH5D9CjM6JFySYSRWVP8kbsnGJAdycDdZdnjo6tKKh2d878l&#10;1jmPHiky2DA6N7UFfI/AUFV95A4/NKlrTezSGsrDIzKEbka8k7c1fbc74cOjQBoKGh8a9PBAizbQ&#10;Fhz6HWcV4M/37iOetEpWzloasoL7H1uBijPz1ZKKk2xoKtNhdvZ5SjHwtWX92mK3zQpIDhN6UpxM&#10;24gPZthqhOaF3oNljEomYSXFLrgMOBxWoRt+elGkWi4TjCbRiXBnn5yM5LGrUZfP+xeBrhdvINnf&#10;wzCQYv5Gwx02elpYbgPoOgn82Ne+3zTFSTj9ixOfidfnhDq+i4tfAAAA//8DAFBLAwQUAAYACAAA&#10;ACEAKnYs7uMAAAAMAQAADwAAAGRycy9kb3ducmV2LnhtbEyPwU7CQBCG7ya+w2ZMvBjYLiA2tVui&#10;JMbECwjE89KObaU7W7tbqDy9w0lvM5k//3xfuhhsI47Y+dqRBjWOQCDlrqip1LDbvoxiED4YKkzj&#10;CDX8oIdFdn2VmqRwJ3rH4yaUgkvIJ0ZDFUKbSOnzCq3xY9ci8e3TddYEXrtSFp05cblt5CSK5tKa&#10;mvhDZVpcVpgfNr3VsF4d5PpevX4M7dv38q6Pz+dn9aX17c3w9Agi4BD+wnDBZ3TImGnveiq8aDSM&#10;1EyxTNAwm7DDJaGm0wcQe57ieQwyS+V/iewXAAD//wMAUEsBAi0AFAAGAAgAAAAhALaDOJL+AAAA&#10;4QEAABMAAAAAAAAAAAAAAAAAAAAAAFtDb250ZW50X1R5cGVzXS54bWxQSwECLQAUAAYACAAAACEA&#10;OP0h/9YAAACUAQAACwAAAAAAAAAAAAAAAAAvAQAAX3JlbHMvLnJlbHNQSwECLQAUAAYACAAAACEA&#10;XJzhD4ECAABfBQAADgAAAAAAAAAAAAAAAAAuAgAAZHJzL2Uyb0RvYy54bWxQSwECLQAUAAYACAAA&#10;ACEAKnYs7uMAAAAMAQAADwAAAAAAAAAAAAAAAADbBAAAZHJzL2Rvd25yZXYueG1sUEsFBgAAAAAE&#10;AAQA8wAAAOsFAAAAAA==&#10;"/>
          </w:pict>
        </mc:Fallback>
      </mc:AlternateContent>
    </w:r>
    <w:r w:rsidRPr="00965565">
      <w:rPr>
        <w:rFonts w:ascii="Montserrat" w:hAnsi="Montserrat" w:cs="Poppins"/>
        <w:noProof/>
        <w:color w:val="000000" w:themeColor="text1"/>
        <w:sz w:val="20"/>
        <w:szCs w:val="20"/>
      </w:rPr>
      <w:t>5740 Bayside Rd, Virginia Beach, VA 23455</w:t>
    </w:r>
    <w:r w:rsidRPr="00245A62">
      <w:rPr>
        <w:rFonts w:ascii="Montserrat" w:hAnsi="Montserrat" w:cs="Poppins"/>
        <w:color w:val="5CB67B"/>
        <w:spacing w:val="-4"/>
        <w:sz w:val="20"/>
        <w:szCs w:val="20"/>
      </w:rPr>
      <w:t xml:space="preserve"> |</w:t>
    </w:r>
    <w:r w:rsidRPr="00245A62">
      <w:rPr>
        <w:rFonts w:ascii="Montserrat" w:hAnsi="Montserrat" w:cs="Poppins"/>
        <w:color w:val="5CB67B"/>
        <w:sz w:val="20"/>
        <w:szCs w:val="20"/>
      </w:rPr>
      <w:t xml:space="preserve"> </w:t>
    </w:r>
    <w:r>
      <w:rPr>
        <w:rFonts w:ascii="Montserrat" w:hAnsi="Montserrat" w:cs="Poppins"/>
        <w:color w:val="000000" w:themeColor="text1"/>
        <w:sz w:val="20"/>
        <w:szCs w:val="20"/>
      </w:rPr>
      <w:t>844-990-0460</w:t>
    </w:r>
    <w:r w:rsidRPr="00B44D13">
      <w:rPr>
        <w:rFonts w:ascii="Franklin Gothic ATF" w:hAnsi="Franklin Gothic ATF"/>
        <w:color w:val="4A4A4C"/>
        <w:spacing w:val="-5"/>
      </w:rPr>
      <w:br/>
    </w:r>
    <w:r w:rsidRPr="00B44D13">
      <w:rPr>
        <w:rFonts w:ascii="Franklin Gothic ATF" w:hAnsi="Franklin Gothic ATF"/>
        <w:color w:val="4A4A4C"/>
        <w:spacing w:val="-5"/>
      </w:rPr>
      <w:br/>
    </w:r>
    <w:r w:rsidRPr="002B2D45">
      <w:rPr>
        <w:rFonts w:ascii="Montserrat Light" w:hAnsi="Montserrat Light" w:cs="Montserrat Light"/>
        <w:color w:val="FFFFFF" w:themeColor="background1"/>
        <w:spacing w:val="20"/>
        <w:sz w:val="22"/>
        <w:szCs w:val="22"/>
        <w14:textOutline w14:w="9525" w14:cap="flat" w14:cmpd="sng" w14:algn="ctr">
          <w14:solidFill>
            <w14:schemeClr w14:val="bg1"/>
          </w14:solidFill>
          <w14:prstDash w14:val="solid"/>
          <w14:round/>
        </w14:textOutline>
      </w:rPr>
      <w:t>imedicalhs.com</w:t>
    </w:r>
    <w:r w:rsidRPr="002B2D45">
      <w:rPr>
        <w:rFonts w:ascii="Montserrat Light" w:hAnsi="Montserrat Light" w:cs="Montserrat Light"/>
        <w:color w:val="FFFFFF" w:themeColor="background1"/>
        <w:sz w:val="22"/>
        <w:szCs w:val="22"/>
        <w14:textOutline w14:w="9525" w14:cap="flat" w14:cmpd="sng" w14:algn="ctr">
          <w14:solidFill>
            <w14:schemeClr w14:val="bg1"/>
          </w14:solidFill>
          <w14:prstDash w14:val="solid"/>
          <w14:round/>
        </w14:textOutline>
      </w:rPr>
      <w:t xml:space="preserve"> </w:t>
    </w:r>
  </w:p>
  <w:p w14:paraId="5842318B" w14:textId="38308DC1" w:rsidR="00273B29" w:rsidRPr="002B2D45" w:rsidRDefault="00273B29" w:rsidP="00EB2A8A">
    <w:pPr>
      <w:spacing w:before="27" w:line="286" w:lineRule="exact"/>
      <w:rPr>
        <w:rFonts w:ascii="Montserrat Light" w:hAnsi="Montserrat Light" w:cs="Montserrat Light"/>
        <w:color w:val="FFFFFF" w:themeColor="background1"/>
        <w:sz w:val="16"/>
        <w:szCs w:val="16"/>
        <w14:textOutline w14:w="9525" w14:cap="flat" w14:cmpd="sng" w14:algn="ctr">
          <w14:solidFill>
            <w14:schemeClr w14:val="bg1"/>
          </w14:solidFill>
          <w14:prstDash w14:val="solid"/>
          <w14:round/>
        </w14:textOutline>
      </w:rPr>
    </w:pPr>
    <w:proofErr w:type="spellStart"/>
    <w:r w:rsidRPr="002B2D45">
      <w:rPr>
        <w:rFonts w:ascii="Montserrat Light" w:hAnsi="Montserrat Light" w:cs="Montserrat Light"/>
        <w:color w:val="FFFFFF" w:themeColor="background1"/>
        <w:sz w:val="16"/>
        <w:szCs w:val="16"/>
        <w14:textOutline w14:w="9525" w14:cap="flat" w14:cmpd="sng" w14:algn="ctr">
          <w14:solidFill>
            <w14:schemeClr w14:val="bg1"/>
          </w14:solidFill>
          <w14:prstDash w14:val="solid"/>
          <w14:round/>
        </w14:textOutline>
      </w:rPr>
      <w:t>iMedical</w:t>
    </w:r>
    <w:proofErr w:type="spellEnd"/>
    <w:r w:rsidRPr="002B2D45">
      <w:rPr>
        <w:rFonts w:ascii="Montserrat Light" w:hAnsi="Montserrat Light" w:cs="Montserrat Light"/>
        <w:color w:val="FFFFFF" w:themeColor="background1"/>
        <w:sz w:val="16"/>
        <w:szCs w:val="16"/>
        <w14:textOutline w14:w="9525" w14:cap="flat" w14:cmpd="sng" w14:algn="ctr">
          <w14:solidFill>
            <w14:schemeClr w14:val="bg1"/>
          </w14:solidFill>
          <w14:prstDash w14:val="solid"/>
          <w14:round/>
        </w14:textOutline>
      </w:rPr>
      <w:t xml:space="preserve"> Healthcare Solutions 2025       </w:t>
    </w:r>
    <w:r w:rsidR="00EB2A8A">
      <w:rPr>
        <w:rFonts w:ascii="Montserrat Light" w:hAnsi="Montserrat Light" w:cs="Montserrat Light"/>
        <w:color w:val="FFFFFF" w:themeColor="background1"/>
        <w:sz w:val="16"/>
        <w:szCs w:val="16"/>
        <w14:textOutline w14:w="9525" w14:cap="flat" w14:cmpd="sng" w14:algn="ctr">
          <w14:solidFill>
            <w14:schemeClr w14:val="bg1"/>
          </w14:solidFill>
          <w14:prstDash w14:val="solid"/>
          <w14:round/>
        </w14:textOutline>
      </w:rPr>
      <w:t xml:space="preserve">            </w:t>
    </w:r>
    <w:r w:rsidRPr="002B2D45">
      <w:rPr>
        <w:rFonts w:ascii="Montserrat Light" w:hAnsi="Montserrat Light" w:cs="Montserrat Light"/>
        <w:color w:val="FFFFFF" w:themeColor="background1"/>
        <w:sz w:val="16"/>
        <w:szCs w:val="16"/>
        <w14:textOutline w14:w="9525" w14:cap="flat" w14:cmpd="sng" w14:algn="ctr">
          <w14:solidFill>
            <w14:schemeClr w14:val="bg1"/>
          </w14:solidFill>
          <w14:prstDash w14:val="solid"/>
          <w14:round/>
        </w14:textOutline>
      </w:rPr>
      <w:t xml:space="preserve">        Joint</w:t>
    </w:r>
    <w:r w:rsidR="00FD1022" w:rsidRPr="002B2D45">
      <w:rPr>
        <w:rFonts w:ascii="Montserrat Light" w:hAnsi="Montserrat Light" w:cs="Montserrat Light"/>
        <w:color w:val="FFFFFF" w:themeColor="background1"/>
        <w:sz w:val="16"/>
        <w:szCs w:val="16"/>
        <w14:textOutline w14:w="9525" w14:cap="flat" w14:cmpd="sng" w14:algn="ctr">
          <w14:solidFill>
            <w14:schemeClr w14:val="bg1"/>
          </w14:solidFill>
          <w14:prstDash w14:val="solid"/>
          <w14:round/>
        </w14:textOutline>
      </w:rPr>
      <w:t>_</w:t>
    </w:r>
    <w:r w:rsidRPr="002B2D45">
      <w:rPr>
        <w:rFonts w:ascii="Montserrat Light" w:hAnsi="Montserrat Light" w:cs="Montserrat Light"/>
        <w:color w:val="FFFFFF" w:themeColor="background1"/>
        <w:sz w:val="16"/>
        <w:szCs w:val="16"/>
        <w14:textOutline w14:w="9525" w14:cap="flat" w14:cmpd="sng" w14:algn="ctr">
          <w14:solidFill>
            <w14:schemeClr w14:val="bg1"/>
          </w14:solidFill>
          <w14:prstDash w14:val="solid"/>
          <w14:round/>
        </w14:textOutline>
      </w:rPr>
      <w:t>Commission</w:t>
    </w:r>
    <w:r w:rsidR="00FD1022" w:rsidRPr="002B2D45">
      <w:rPr>
        <w:rFonts w:ascii="Montserrat Light" w:hAnsi="Montserrat Light" w:cs="Montserrat Light"/>
        <w:color w:val="FFFFFF" w:themeColor="background1"/>
        <w:sz w:val="16"/>
        <w:szCs w:val="16"/>
        <w14:textOutline w14:w="9525" w14:cap="flat" w14:cmpd="sng" w14:algn="ctr">
          <w14:solidFill>
            <w14:schemeClr w14:val="bg1"/>
          </w14:solidFill>
          <w14:prstDash w14:val="solid"/>
          <w14:round/>
        </w14:textOutline>
      </w:rPr>
      <w:t>_</w:t>
    </w:r>
    <w:r w:rsidRPr="002B2D45">
      <w:rPr>
        <w:rFonts w:ascii="Montserrat Light" w:hAnsi="Montserrat Light" w:cs="Montserrat Light"/>
        <w:color w:val="FFFFFF" w:themeColor="background1"/>
        <w:sz w:val="16"/>
        <w:szCs w:val="16"/>
        <w14:textOutline w14:w="9525" w14:cap="flat" w14:cmpd="sng" w14:algn="ctr">
          <w14:solidFill>
            <w14:schemeClr w14:val="bg1"/>
          </w14:solidFill>
          <w14:prstDash w14:val="solid"/>
          <w14:round/>
        </w14:textOutline>
      </w:rPr>
      <w:t>Program</w:t>
    </w:r>
    <w:r w:rsidR="00FD1022" w:rsidRPr="002B2D45">
      <w:rPr>
        <w:rFonts w:ascii="Montserrat Light" w:hAnsi="Montserrat Light" w:cs="Montserrat Light"/>
        <w:color w:val="FFFFFF" w:themeColor="background1"/>
        <w:sz w:val="16"/>
        <w:szCs w:val="16"/>
        <w14:textOutline w14:w="9525" w14:cap="flat" w14:cmpd="sng" w14:algn="ctr">
          <w14:solidFill>
            <w14:schemeClr w14:val="bg1"/>
          </w14:solidFill>
          <w14:prstDash w14:val="solid"/>
          <w14:round/>
        </w14:textOutline>
      </w:rPr>
      <w:t>_</w:t>
    </w:r>
    <w:r w:rsidRPr="002B2D45">
      <w:rPr>
        <w:rFonts w:ascii="Montserrat Light" w:hAnsi="Montserrat Light" w:cs="Montserrat Light"/>
        <w:color w:val="FFFFFF" w:themeColor="background1"/>
        <w:sz w:val="16"/>
        <w:szCs w:val="16"/>
        <w14:textOutline w14:w="9525" w14:cap="flat" w14:cmpd="sng" w14:algn="ctr">
          <w14:solidFill>
            <w14:schemeClr w14:val="bg1"/>
          </w14:solidFill>
          <w14:prstDash w14:val="solid"/>
          <w14:round/>
        </w14:textOutline>
      </w:rPr>
      <w:t>Benefits</w:t>
    </w:r>
    <w:r w:rsidR="00FD1022" w:rsidRPr="002B2D45">
      <w:rPr>
        <w:rFonts w:ascii="Montserrat Light" w:hAnsi="Montserrat Light" w:cs="Montserrat Light"/>
        <w:color w:val="FFFFFF" w:themeColor="background1"/>
        <w:sz w:val="16"/>
        <w:szCs w:val="16"/>
        <w14:textOutline w14:w="9525" w14:cap="flat" w14:cmpd="sng" w14:algn="ctr">
          <w14:solidFill>
            <w14:schemeClr w14:val="bg1"/>
          </w14:solidFill>
          <w14:prstDash w14:val="solid"/>
          <w14:round/>
        </w14:textOutline>
      </w:rPr>
      <w:t>_v1</w:t>
    </w:r>
    <w:r w:rsidRPr="002B2D45">
      <w:rPr>
        <w:rFonts w:ascii="Montserrat Light" w:hAnsi="Montserrat Light" w:cs="Montserrat Light"/>
        <w:color w:val="FFFFFF" w:themeColor="background1"/>
        <w:sz w:val="16"/>
        <w:szCs w:val="16"/>
        <w14:textOutline w14:w="9525" w14:cap="flat" w14:cmpd="sng" w14:algn="ctr">
          <w14:solidFill>
            <w14:schemeClr w14:val="bg1"/>
          </w14:solidFill>
          <w14:prstDash w14:val="solid"/>
          <w14:round/>
        </w14:textOutline>
      </w:rPr>
      <w:t xml:space="preserve">            </w:t>
    </w:r>
    <w:r w:rsidR="00EB2A8A">
      <w:rPr>
        <w:rFonts w:ascii="Montserrat Light" w:hAnsi="Montserrat Light" w:cs="Montserrat Light"/>
        <w:color w:val="FFFFFF" w:themeColor="background1"/>
        <w:sz w:val="16"/>
        <w:szCs w:val="16"/>
        <w14:textOutline w14:w="9525" w14:cap="flat" w14:cmpd="sng" w14:algn="ctr">
          <w14:solidFill>
            <w14:schemeClr w14:val="bg1"/>
          </w14:solidFill>
          <w14:prstDash w14:val="solid"/>
          <w14:round/>
        </w14:textOutline>
      </w:rPr>
      <w:t xml:space="preserve">                        </w:t>
    </w:r>
    <w:r w:rsidRPr="002B2D45">
      <w:rPr>
        <w:rFonts w:ascii="Montserrat Light" w:hAnsi="Montserrat Light" w:cs="Montserrat Light"/>
        <w:color w:val="FFFFFF" w:themeColor="background1"/>
        <w:sz w:val="16"/>
        <w:szCs w:val="16"/>
        <w14:textOutline w14:w="9525" w14:cap="flat" w14:cmpd="sng" w14:algn="ctr">
          <w14:solidFill>
            <w14:schemeClr w14:val="bg1"/>
          </w14:solidFill>
          <w14:prstDash w14:val="solid"/>
          <w14:round/>
        </w14:textOutline>
      </w:rPr>
      <w:t xml:space="preserve">             Page | </w:t>
    </w:r>
    <w:r w:rsidRPr="002B2D45">
      <w:rPr>
        <w:rFonts w:ascii="Montserrat Light" w:hAnsi="Montserrat Light" w:cs="Montserrat Light"/>
        <w:color w:val="FFFFFF" w:themeColor="background1"/>
        <w:sz w:val="16"/>
        <w:szCs w:val="16"/>
        <w14:textOutline w14:w="9525" w14:cap="flat" w14:cmpd="sng" w14:algn="ctr">
          <w14:solidFill>
            <w14:schemeClr w14:val="bg1"/>
          </w14:solidFill>
          <w14:prstDash w14:val="solid"/>
          <w14:round/>
        </w14:textOutline>
      </w:rPr>
      <w:fldChar w:fldCharType="begin"/>
    </w:r>
    <w:r w:rsidRPr="002B2D45">
      <w:rPr>
        <w:rFonts w:ascii="Montserrat Light" w:hAnsi="Montserrat Light" w:cs="Montserrat Light"/>
        <w:color w:val="FFFFFF" w:themeColor="background1"/>
        <w:sz w:val="16"/>
        <w:szCs w:val="16"/>
        <w14:textOutline w14:w="9525" w14:cap="flat" w14:cmpd="sng" w14:algn="ctr">
          <w14:solidFill>
            <w14:schemeClr w14:val="bg1"/>
          </w14:solidFill>
          <w14:prstDash w14:val="solid"/>
          <w14:round/>
        </w14:textOutline>
      </w:rPr>
      <w:instrText xml:space="preserve"> PAGE   \* MERGEFORMAT </w:instrText>
    </w:r>
    <w:r w:rsidRPr="002B2D45">
      <w:rPr>
        <w:rFonts w:ascii="Montserrat Light" w:hAnsi="Montserrat Light" w:cs="Montserrat Light"/>
        <w:color w:val="FFFFFF" w:themeColor="background1"/>
        <w:sz w:val="16"/>
        <w:szCs w:val="16"/>
        <w14:textOutline w14:w="9525" w14:cap="flat" w14:cmpd="sng" w14:algn="ctr">
          <w14:solidFill>
            <w14:schemeClr w14:val="bg1"/>
          </w14:solidFill>
          <w14:prstDash w14:val="solid"/>
          <w14:round/>
        </w14:textOutline>
      </w:rPr>
      <w:fldChar w:fldCharType="separate"/>
    </w:r>
    <w:r w:rsidRPr="002B2D45">
      <w:rPr>
        <w:rFonts w:ascii="Montserrat Light" w:hAnsi="Montserrat Light" w:cs="Montserrat Light"/>
        <w:noProof/>
        <w:color w:val="FFFFFF" w:themeColor="background1"/>
        <w:sz w:val="16"/>
        <w:szCs w:val="16"/>
        <w14:textOutline w14:w="9525" w14:cap="flat" w14:cmpd="sng" w14:algn="ctr">
          <w14:solidFill>
            <w14:schemeClr w14:val="bg1"/>
          </w14:solidFill>
          <w14:prstDash w14:val="solid"/>
          <w14:round/>
        </w14:textOutline>
      </w:rPr>
      <w:t>1</w:t>
    </w:r>
    <w:r w:rsidRPr="002B2D45">
      <w:rPr>
        <w:rFonts w:ascii="Montserrat Light" w:hAnsi="Montserrat Light" w:cs="Montserrat Light"/>
        <w:noProof/>
        <w:color w:val="FFFFFF" w:themeColor="background1"/>
        <w:sz w:val="16"/>
        <w:szCs w:val="16"/>
        <w14:textOutline w14:w="9525" w14:cap="flat" w14:cmpd="sng" w14:algn="ctr">
          <w14:solidFill>
            <w14:schemeClr w14:val="bg1"/>
          </w14:solidFill>
          <w14:prstDash w14:val="solid"/>
          <w14:round/>
        </w14:textOutline>
      </w:rPr>
      <w:fldChar w:fldCharType="end"/>
    </w:r>
  </w:p>
  <w:p w14:paraId="2063636C" w14:textId="77777777" w:rsidR="00273B29" w:rsidRPr="002B2D45" w:rsidRDefault="00273B29">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9E7958" w14:textId="77777777" w:rsidR="002B2D45" w:rsidRDefault="002B2D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4912F6" w14:textId="77777777" w:rsidR="00052AA3" w:rsidRDefault="00052AA3" w:rsidP="00273B29">
      <w:r>
        <w:separator/>
      </w:r>
    </w:p>
  </w:footnote>
  <w:footnote w:type="continuationSeparator" w:id="0">
    <w:p w14:paraId="57921669" w14:textId="77777777" w:rsidR="00052AA3" w:rsidRDefault="00052AA3" w:rsidP="00273B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88C092" w14:textId="77777777" w:rsidR="002B2D45" w:rsidRDefault="002B2D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939B91" w14:textId="391092E3" w:rsidR="00273B29" w:rsidRDefault="00273B29">
    <w:pPr>
      <w:pStyle w:val="Header"/>
    </w:pPr>
    <w:r>
      <w:rPr>
        <w:noProof/>
        <w:vertAlign w:val="subscript"/>
      </w:rPr>
      <w:drawing>
        <wp:anchor distT="0" distB="0" distL="114300" distR="114300" simplePos="0" relativeHeight="251658240" behindDoc="0" locked="0" layoutInCell="1" allowOverlap="1" wp14:anchorId="4BDFDC8A" wp14:editId="0853C381">
          <wp:simplePos x="0" y="0"/>
          <wp:positionH relativeFrom="margin">
            <wp:align>left</wp:align>
          </wp:positionH>
          <wp:positionV relativeFrom="paragraph">
            <wp:posOffset>-203200</wp:posOffset>
          </wp:positionV>
          <wp:extent cx="2269066" cy="516110"/>
          <wp:effectExtent l="0" t="0" r="0" b="0"/>
          <wp:wrapNone/>
          <wp:docPr id="827685831"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685831" name="Picture 1" descr="A blue and black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269066" cy="51611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1E74A" w14:textId="77777777" w:rsidR="002B2D45" w:rsidRDefault="002B2D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3540F"/>
    <w:multiLevelType w:val="multilevel"/>
    <w:tmpl w:val="0E287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7E1A54"/>
    <w:multiLevelType w:val="multilevel"/>
    <w:tmpl w:val="99945A04"/>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634024154">
    <w:abstractNumId w:val="0"/>
  </w:num>
  <w:num w:numId="2" w16cid:durableId="14882097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2BDB"/>
    <w:rsid w:val="00052AA3"/>
    <w:rsid w:val="00132FBE"/>
    <w:rsid w:val="0017647E"/>
    <w:rsid w:val="00190A86"/>
    <w:rsid w:val="00252BDB"/>
    <w:rsid w:val="00273B29"/>
    <w:rsid w:val="0029197E"/>
    <w:rsid w:val="002B2D45"/>
    <w:rsid w:val="002D0140"/>
    <w:rsid w:val="003A2213"/>
    <w:rsid w:val="0041723B"/>
    <w:rsid w:val="004A02B7"/>
    <w:rsid w:val="005770AE"/>
    <w:rsid w:val="005F4ABC"/>
    <w:rsid w:val="00890D49"/>
    <w:rsid w:val="008A00F2"/>
    <w:rsid w:val="009524D1"/>
    <w:rsid w:val="00BA7777"/>
    <w:rsid w:val="00C5106C"/>
    <w:rsid w:val="00D12776"/>
    <w:rsid w:val="00E34E1D"/>
    <w:rsid w:val="00E5152A"/>
    <w:rsid w:val="00E60885"/>
    <w:rsid w:val="00EB2A8A"/>
    <w:rsid w:val="00F73857"/>
    <w:rsid w:val="00FD1022"/>
    <w:rsid w:val="04193EDF"/>
    <w:rsid w:val="602B0A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A2DD84"/>
  <w15:chartTrackingRefBased/>
  <w15:docId w15:val="{0A4F6956-4C3B-084B-9283-026E498B7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24D1"/>
    <w:pPr>
      <w:keepNext/>
      <w:keepLines/>
      <w:pBdr>
        <w:bottom w:val="single" w:sz="4" w:space="1" w:color="184383"/>
      </w:pBdr>
      <w:spacing w:before="360" w:after="80"/>
      <w:jc w:val="center"/>
      <w:outlineLvl w:val="0"/>
    </w:pPr>
    <w:rPr>
      <w:rFonts w:ascii="Montserrat" w:eastAsia="Times New Roman" w:hAnsi="Montserrat" w:cstheme="majorBidi"/>
      <w:color w:val="0F4761" w:themeColor="accent1" w:themeShade="BF"/>
      <w:sz w:val="32"/>
      <w:szCs w:val="32"/>
    </w:rPr>
  </w:style>
  <w:style w:type="paragraph" w:styleId="Heading2">
    <w:name w:val="heading 2"/>
    <w:basedOn w:val="Normal"/>
    <w:next w:val="Normal"/>
    <w:link w:val="Heading2Char"/>
    <w:uiPriority w:val="9"/>
    <w:semiHidden/>
    <w:unhideWhenUsed/>
    <w:qFormat/>
    <w:rsid w:val="00252B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52BD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2B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2B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2BD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2BD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2BD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2BD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24D1"/>
    <w:rPr>
      <w:rFonts w:ascii="Montserrat" w:eastAsia="Times New Roman" w:hAnsi="Montserrat" w:cstheme="majorBidi"/>
      <w:color w:val="0F4761" w:themeColor="accent1" w:themeShade="BF"/>
      <w:sz w:val="32"/>
      <w:szCs w:val="32"/>
    </w:rPr>
  </w:style>
  <w:style w:type="character" w:customStyle="1" w:styleId="Heading2Char">
    <w:name w:val="Heading 2 Char"/>
    <w:basedOn w:val="DefaultParagraphFont"/>
    <w:link w:val="Heading2"/>
    <w:uiPriority w:val="9"/>
    <w:semiHidden/>
    <w:rsid w:val="00252B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52B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2B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2B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2B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2B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2B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2BDB"/>
    <w:rPr>
      <w:rFonts w:eastAsiaTheme="majorEastAsia" w:cstheme="majorBidi"/>
      <w:color w:val="272727" w:themeColor="text1" w:themeTint="D8"/>
    </w:rPr>
  </w:style>
  <w:style w:type="paragraph" w:styleId="Title">
    <w:name w:val="Title"/>
    <w:basedOn w:val="Normal"/>
    <w:next w:val="Normal"/>
    <w:link w:val="TitleChar"/>
    <w:uiPriority w:val="10"/>
    <w:qFormat/>
    <w:rsid w:val="00252BD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2B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2BD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2B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2BD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52BDB"/>
    <w:rPr>
      <w:i/>
      <w:iCs/>
      <w:color w:val="404040" w:themeColor="text1" w:themeTint="BF"/>
    </w:rPr>
  </w:style>
  <w:style w:type="paragraph" w:styleId="ListParagraph">
    <w:name w:val="List Paragraph"/>
    <w:basedOn w:val="Normal"/>
    <w:uiPriority w:val="34"/>
    <w:qFormat/>
    <w:rsid w:val="00252BDB"/>
    <w:pPr>
      <w:ind w:left="720"/>
      <w:contextualSpacing/>
    </w:pPr>
  </w:style>
  <w:style w:type="character" w:styleId="IntenseEmphasis">
    <w:name w:val="Intense Emphasis"/>
    <w:basedOn w:val="DefaultParagraphFont"/>
    <w:uiPriority w:val="21"/>
    <w:qFormat/>
    <w:rsid w:val="00252BDB"/>
    <w:rPr>
      <w:i/>
      <w:iCs/>
      <w:color w:val="0F4761" w:themeColor="accent1" w:themeShade="BF"/>
    </w:rPr>
  </w:style>
  <w:style w:type="paragraph" w:styleId="IntenseQuote">
    <w:name w:val="Intense Quote"/>
    <w:basedOn w:val="Normal"/>
    <w:next w:val="Normal"/>
    <w:link w:val="IntenseQuoteChar"/>
    <w:uiPriority w:val="30"/>
    <w:qFormat/>
    <w:rsid w:val="00252B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2BDB"/>
    <w:rPr>
      <w:i/>
      <w:iCs/>
      <w:color w:val="0F4761" w:themeColor="accent1" w:themeShade="BF"/>
    </w:rPr>
  </w:style>
  <w:style w:type="character" w:styleId="IntenseReference">
    <w:name w:val="Intense Reference"/>
    <w:basedOn w:val="DefaultParagraphFont"/>
    <w:uiPriority w:val="32"/>
    <w:qFormat/>
    <w:rsid w:val="00252BDB"/>
    <w:rPr>
      <w:b/>
      <w:bCs/>
      <w:smallCaps/>
      <w:color w:val="0F4761" w:themeColor="accent1" w:themeShade="BF"/>
      <w:spacing w:val="5"/>
    </w:rPr>
  </w:style>
  <w:style w:type="paragraph" w:styleId="NormalWeb">
    <w:name w:val="Normal (Web)"/>
    <w:basedOn w:val="Normal"/>
    <w:uiPriority w:val="99"/>
    <w:semiHidden/>
    <w:unhideWhenUsed/>
    <w:rsid w:val="00252BDB"/>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252BDB"/>
    <w:rPr>
      <w:b/>
      <w:bCs/>
    </w:rPr>
  </w:style>
  <w:style w:type="character" w:customStyle="1" w:styleId="apple-converted-space">
    <w:name w:val="apple-converted-space"/>
    <w:basedOn w:val="DefaultParagraphFont"/>
    <w:rsid w:val="00252BDB"/>
  </w:style>
  <w:style w:type="paragraph" w:styleId="Header">
    <w:name w:val="header"/>
    <w:basedOn w:val="Normal"/>
    <w:link w:val="HeaderChar"/>
    <w:uiPriority w:val="99"/>
    <w:unhideWhenUsed/>
    <w:rsid w:val="00273B29"/>
    <w:pPr>
      <w:tabs>
        <w:tab w:val="center" w:pos="4680"/>
        <w:tab w:val="right" w:pos="9360"/>
      </w:tabs>
    </w:pPr>
  </w:style>
  <w:style w:type="character" w:customStyle="1" w:styleId="HeaderChar">
    <w:name w:val="Header Char"/>
    <w:basedOn w:val="DefaultParagraphFont"/>
    <w:link w:val="Header"/>
    <w:uiPriority w:val="99"/>
    <w:rsid w:val="00273B29"/>
  </w:style>
  <w:style w:type="paragraph" w:styleId="Footer">
    <w:name w:val="footer"/>
    <w:basedOn w:val="Normal"/>
    <w:link w:val="FooterChar"/>
    <w:uiPriority w:val="99"/>
    <w:unhideWhenUsed/>
    <w:rsid w:val="00273B29"/>
    <w:pPr>
      <w:tabs>
        <w:tab w:val="center" w:pos="4680"/>
        <w:tab w:val="right" w:pos="9360"/>
      </w:tabs>
    </w:pPr>
  </w:style>
  <w:style w:type="character" w:customStyle="1" w:styleId="FooterChar">
    <w:name w:val="Footer Char"/>
    <w:basedOn w:val="DefaultParagraphFont"/>
    <w:link w:val="Footer"/>
    <w:uiPriority w:val="99"/>
    <w:rsid w:val="00273B29"/>
  </w:style>
  <w:style w:type="paragraph" w:styleId="NoSpacing">
    <w:name w:val="No Spacing"/>
    <w:uiPriority w:val="1"/>
    <w:qFormat/>
    <w:rsid w:val="009524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3404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443</Words>
  <Characters>2531</Characters>
  <Application>Microsoft Office Word</Application>
  <DocSecurity>0</DocSecurity>
  <Lines>21</Lines>
  <Paragraphs>5</Paragraphs>
  <ScaleCrop>false</ScaleCrop>
  <Company/>
  <LinksUpToDate>false</LinksUpToDate>
  <CharactersWithSpaces>2969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Augustus  Kefalas</dc:creator>
  <cp:keywords/>
  <dc:description/>
  <cp:lastModifiedBy>Augustus  Kefalas</cp:lastModifiedBy>
  <cp:revision>2</cp:revision>
  <cp:lastPrinted>2025-02-05T02:27:00Z</cp:lastPrinted>
  <dcterms:created xsi:type="dcterms:W3CDTF">2025-06-17T14:51:00Z</dcterms:created>
  <dcterms:modified xsi:type="dcterms:W3CDTF">2025-06-17T14:51:00Z</dcterms:modified>
</cp:coreProperties>
</file>